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B2" w:rsidRDefault="005D52B2" w:rsidP="005D52B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</w:rPr>
        <w:t>PRÁTICAS ASSISTIDAS EM UMA FARMÁCIA ESCOLA DURANTE A PANDEMIA: Um relato de experiência </w:t>
      </w:r>
    </w:p>
    <w:p w:rsidR="005D52B2" w:rsidRDefault="005D52B2" w:rsidP="005D52B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</w:rPr>
        <w:t> </w:t>
      </w:r>
    </w:p>
    <w:p w:rsidR="005D52B2" w:rsidRDefault="005D52B2" w:rsidP="005D52B2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</w:rPr>
        <w:t>Hillary dos Santos Amorim </w:t>
      </w:r>
    </w:p>
    <w:p w:rsidR="005D52B2" w:rsidRDefault="005D52B2" w:rsidP="005D52B2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</w:rPr>
        <w:t>Gloriane Izabel Vojciechovski de Oliveira </w:t>
      </w:r>
    </w:p>
    <w:p w:rsidR="005D52B2" w:rsidRDefault="005D52B2" w:rsidP="005D52B2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</w:rPr>
        <w:t> </w:t>
      </w:r>
    </w:p>
    <w:p w:rsidR="005D52B2" w:rsidRDefault="005D52B2" w:rsidP="005D52B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Introdução: </w:t>
      </w:r>
      <w:r w:rsidR="00533122" w:rsidRPr="0067358D">
        <w:rPr>
          <w:rFonts w:ascii="Arial" w:hAnsi="Arial" w:cs="Arial"/>
          <w:color w:val="000000"/>
          <w:sz w:val="24"/>
        </w:rPr>
        <w:t>a pr</w:t>
      </w:r>
      <w:r w:rsidR="0067358D">
        <w:rPr>
          <w:rFonts w:ascii="Arial" w:hAnsi="Arial" w:cs="Arial"/>
          <w:color w:val="000000"/>
          <w:sz w:val="24"/>
        </w:rPr>
        <w:t>á</w:t>
      </w:r>
      <w:r w:rsidR="00533122" w:rsidRPr="0067358D">
        <w:rPr>
          <w:rFonts w:ascii="Arial" w:hAnsi="Arial" w:cs="Arial"/>
          <w:color w:val="000000"/>
          <w:sz w:val="24"/>
        </w:rPr>
        <w:t>tica assistida</w:t>
      </w:r>
      <w:r>
        <w:rPr>
          <w:rFonts w:ascii="Arial" w:hAnsi="Arial" w:cs="Arial"/>
          <w:color w:val="000000"/>
          <w:sz w:val="24"/>
        </w:rPr>
        <w:t xml:space="preserve"> é muito mais abrangente que apenas o descrito na grade curricular, é o processo de formação do profissional, onde o aluno tem oportunidade de aplicar o conhecimento teórico na prática, com o desenvolvimento de competências gerais necessárias para a prestação de serviços à população. O farmacêutico deve ser ético, responsável, crítico, ter bom relacionamento interpessoal e boa comunicação, habilidades que só são conquistadas com atividades práticas. Com o reconhecimento da Organização Mundial de Saúde (OMS) do Covid-19 como pandemia, vários hábitos foram mudados, novas normas foram criadas e os </w:t>
      </w:r>
      <w:r w:rsidRPr="0067358D">
        <w:rPr>
          <w:rFonts w:ascii="Arial" w:hAnsi="Arial" w:cs="Arial"/>
          <w:color w:val="000000"/>
          <w:sz w:val="24"/>
        </w:rPr>
        <w:t>estabelecimentos</w:t>
      </w:r>
      <w:r w:rsidR="00533122" w:rsidRPr="0067358D">
        <w:rPr>
          <w:rFonts w:ascii="Arial" w:hAnsi="Arial" w:cs="Arial"/>
          <w:color w:val="000000"/>
          <w:sz w:val="24"/>
        </w:rPr>
        <w:t xml:space="preserve"> que prestam serviços a saúde</w:t>
      </w:r>
      <w:r w:rsidRPr="0067358D">
        <w:rPr>
          <w:rFonts w:ascii="Arial" w:hAnsi="Arial" w:cs="Arial"/>
          <w:color w:val="000000"/>
          <w:sz w:val="24"/>
        </w:rPr>
        <w:t xml:space="preserve"> precisaram</w:t>
      </w:r>
      <w:r>
        <w:rPr>
          <w:rFonts w:ascii="Arial" w:hAnsi="Arial" w:cs="Arial"/>
          <w:color w:val="000000"/>
          <w:sz w:val="24"/>
        </w:rPr>
        <w:t xml:space="preserve"> se reorganizar</w:t>
      </w:r>
      <w:r w:rsidR="0067358D">
        <w:rPr>
          <w:rFonts w:ascii="Arial" w:hAnsi="Arial" w:cs="Arial"/>
          <w:sz w:val="24"/>
        </w:rPr>
        <w:t>.</w:t>
      </w:r>
      <w:r w:rsidR="0067358D">
        <w:rPr>
          <w:rFonts w:ascii="Arial" w:hAnsi="Arial" w:cs="Arial"/>
          <w:color w:val="FF0000"/>
          <w:sz w:val="24"/>
        </w:rPr>
        <w:t xml:space="preserve"> </w:t>
      </w:r>
      <w:r w:rsidRPr="00586B46">
        <w:rPr>
          <w:rFonts w:ascii="Arial" w:hAnsi="Arial" w:cs="Arial"/>
          <w:color w:val="000000"/>
          <w:sz w:val="24"/>
        </w:rPr>
        <w:t xml:space="preserve">Atualmente, as evidências demonstram que a transmissão da infecção pelo Covid-19 ocorre através de gotículas </w:t>
      </w:r>
      <w:r w:rsidR="00E11532" w:rsidRPr="00586B46">
        <w:rPr>
          <w:rFonts w:ascii="Arial" w:hAnsi="Arial" w:cs="Arial"/>
          <w:color w:val="000000"/>
          <w:sz w:val="24"/>
        </w:rPr>
        <w:t xml:space="preserve">de saliva, espirro, tosse, aperto de mão e objetos ou superfícies contaminadas, </w:t>
      </w:r>
      <w:r w:rsidRPr="00586B46">
        <w:rPr>
          <w:rFonts w:ascii="Arial" w:hAnsi="Arial" w:cs="Arial"/>
          <w:color w:val="000000"/>
          <w:sz w:val="24"/>
        </w:rPr>
        <w:t xml:space="preserve">voltando todos os métodos de prevenção à higienização de mãos, uso de máscara, distanciamento de </w:t>
      </w:r>
      <w:r w:rsidR="000A385A" w:rsidRPr="00586B46">
        <w:rPr>
          <w:rFonts w:ascii="Arial" w:hAnsi="Arial" w:cs="Arial"/>
          <w:color w:val="000000"/>
          <w:sz w:val="24"/>
        </w:rPr>
        <w:t>no mínimo 1 metro</w:t>
      </w:r>
      <w:r w:rsidR="000A385A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e isolamento social. As farmácias são estabelecimentos de saúde e o primeiro local de procura para o tratamento de doenças, com isso, os colaboradores estão expostos diariamente, sendo importante a implantação de medidas de proteção a esses e aos usuários. </w:t>
      </w:r>
      <w:r>
        <w:rPr>
          <w:rFonts w:ascii="Arial" w:hAnsi="Arial" w:cs="Arial"/>
          <w:b/>
          <w:bCs/>
          <w:color w:val="000000"/>
          <w:sz w:val="24"/>
        </w:rPr>
        <w:t>Objetivo:</w:t>
      </w:r>
      <w:r>
        <w:rPr>
          <w:rFonts w:ascii="Arial" w:hAnsi="Arial" w:cs="Arial"/>
          <w:color w:val="000000"/>
          <w:sz w:val="24"/>
        </w:rPr>
        <w:t xml:space="preserve"> relatar as modificações advindas da pandemia pelo Covid-19 </w:t>
      </w:r>
      <w:r w:rsidR="00DF1281">
        <w:rPr>
          <w:rFonts w:ascii="Arial" w:hAnsi="Arial" w:cs="Arial"/>
          <w:color w:val="000000"/>
          <w:sz w:val="24"/>
        </w:rPr>
        <w:t xml:space="preserve">observadas durante práticas assistidas </w:t>
      </w:r>
      <w:r>
        <w:rPr>
          <w:rFonts w:ascii="Arial" w:hAnsi="Arial" w:cs="Arial"/>
          <w:color w:val="000000"/>
          <w:sz w:val="24"/>
        </w:rPr>
        <w:t>dentro de uma farmácia</w:t>
      </w:r>
      <w:r w:rsidR="00BC6725">
        <w:rPr>
          <w:rFonts w:ascii="Arial" w:hAnsi="Arial" w:cs="Arial"/>
          <w:color w:val="000000"/>
          <w:sz w:val="24"/>
        </w:rPr>
        <w:t xml:space="preserve"> escola</w:t>
      </w:r>
      <w:r w:rsidR="00DF1281">
        <w:rPr>
          <w:rFonts w:ascii="Arial" w:hAnsi="Arial" w:cs="Arial"/>
          <w:color w:val="000000"/>
          <w:sz w:val="24"/>
        </w:rPr>
        <w:t xml:space="preserve"> (</w:t>
      </w:r>
      <w:proofErr w:type="spellStart"/>
      <w:r w:rsidR="00DF1281">
        <w:rPr>
          <w:rFonts w:ascii="Arial" w:hAnsi="Arial" w:cs="Arial"/>
          <w:color w:val="000000"/>
          <w:sz w:val="24"/>
        </w:rPr>
        <w:t>Unofarma</w:t>
      </w:r>
      <w:proofErr w:type="spellEnd"/>
      <w:r w:rsidR="00DF1281">
        <w:rPr>
          <w:rFonts w:ascii="Arial" w:hAnsi="Arial" w:cs="Arial"/>
          <w:color w:val="000000"/>
          <w:sz w:val="24"/>
        </w:rPr>
        <w:t>)</w:t>
      </w:r>
      <w:r>
        <w:rPr>
          <w:rFonts w:ascii="Arial" w:hAnsi="Arial" w:cs="Arial"/>
          <w:color w:val="000000"/>
          <w:sz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</w:rPr>
        <w:t xml:space="preserve">Descrição: </w:t>
      </w:r>
      <w:r>
        <w:rPr>
          <w:rFonts w:ascii="Arial" w:hAnsi="Arial" w:cs="Arial"/>
          <w:color w:val="000000"/>
          <w:sz w:val="24"/>
        </w:rPr>
        <w:t>O Conselho Federal de Farmácia sugere adequar as instalações e minimizar o risco de contaminação</w:t>
      </w:r>
      <w:r w:rsidR="00DF1281">
        <w:rPr>
          <w:rFonts w:ascii="Arial" w:hAnsi="Arial" w:cs="Arial"/>
          <w:color w:val="000000"/>
          <w:sz w:val="24"/>
        </w:rPr>
        <w:t xml:space="preserve"> nos estabelecimentos de saúde, </w:t>
      </w:r>
      <w:r>
        <w:rPr>
          <w:rFonts w:ascii="Arial" w:hAnsi="Arial" w:cs="Arial"/>
          <w:color w:val="000000"/>
          <w:sz w:val="24"/>
        </w:rPr>
        <w:t xml:space="preserve">com demarcação do chão com distanciamento </w:t>
      </w:r>
      <w:r w:rsidR="000A385A">
        <w:rPr>
          <w:rFonts w:ascii="Arial" w:hAnsi="Arial" w:cs="Arial"/>
          <w:color w:val="000000"/>
          <w:sz w:val="24"/>
        </w:rPr>
        <w:t>de no mínimo 1 metro</w:t>
      </w:r>
      <w:r>
        <w:rPr>
          <w:rFonts w:ascii="Arial" w:hAnsi="Arial" w:cs="Arial"/>
          <w:color w:val="000000"/>
          <w:sz w:val="24"/>
        </w:rPr>
        <w:t xml:space="preserve">, disponibilizar frasco de álcool 70% na entrada, uso de </w:t>
      </w:r>
      <w:proofErr w:type="spellStart"/>
      <w:r w:rsidR="00586B46">
        <w:rPr>
          <w:rFonts w:ascii="Arial" w:hAnsi="Arial" w:cs="Arial"/>
          <w:color w:val="000000"/>
          <w:sz w:val="24"/>
        </w:rPr>
        <w:t>EPI’s</w:t>
      </w:r>
      <w:proofErr w:type="spellEnd"/>
      <w:r w:rsidR="00586B46">
        <w:rPr>
          <w:rFonts w:ascii="Arial" w:hAnsi="Arial" w:cs="Arial"/>
          <w:color w:val="000000"/>
          <w:sz w:val="24"/>
        </w:rPr>
        <w:t xml:space="preserve"> pelos funcionários, </w:t>
      </w:r>
      <w:r>
        <w:rPr>
          <w:rFonts w:ascii="Arial" w:hAnsi="Arial" w:cs="Arial"/>
          <w:color w:val="000000"/>
          <w:sz w:val="24"/>
        </w:rPr>
        <w:t xml:space="preserve">intensificar a rotina de limpeza, entre outros. </w:t>
      </w:r>
      <w:r w:rsidR="000A385A">
        <w:rPr>
          <w:rFonts w:ascii="Arial" w:hAnsi="Arial" w:cs="Arial"/>
          <w:color w:val="000000"/>
          <w:sz w:val="24"/>
        </w:rPr>
        <w:t>Além</w:t>
      </w:r>
      <w:r w:rsidR="00BC6725">
        <w:rPr>
          <w:rFonts w:ascii="Arial" w:hAnsi="Arial" w:cs="Arial"/>
          <w:color w:val="000000"/>
          <w:sz w:val="24"/>
        </w:rPr>
        <w:t xml:space="preserve"> das propo</w:t>
      </w:r>
      <w:r w:rsidR="000A385A">
        <w:rPr>
          <w:rFonts w:ascii="Arial" w:hAnsi="Arial" w:cs="Arial"/>
          <w:color w:val="000000"/>
          <w:sz w:val="24"/>
        </w:rPr>
        <w:t>s</w:t>
      </w:r>
      <w:r w:rsidR="00BC6725">
        <w:rPr>
          <w:rFonts w:ascii="Arial" w:hAnsi="Arial" w:cs="Arial"/>
          <w:color w:val="000000"/>
          <w:sz w:val="24"/>
        </w:rPr>
        <w:t xml:space="preserve">tas sugeridas pelo </w:t>
      </w:r>
      <w:r w:rsidR="00586B46">
        <w:rPr>
          <w:rFonts w:ascii="Arial" w:hAnsi="Arial" w:cs="Arial"/>
          <w:color w:val="000000"/>
          <w:sz w:val="24"/>
        </w:rPr>
        <w:t>Conselho Federal de Farmácia,</w:t>
      </w:r>
      <w:r w:rsidR="00BC6725">
        <w:rPr>
          <w:rFonts w:ascii="Arial" w:hAnsi="Arial" w:cs="Arial"/>
          <w:color w:val="000000"/>
          <w:sz w:val="24"/>
        </w:rPr>
        <w:t xml:space="preserve"> o estabelecimento limitou a entrada de apenas uma pess</w:t>
      </w:r>
      <w:r w:rsidR="00586B46">
        <w:rPr>
          <w:rFonts w:ascii="Arial" w:hAnsi="Arial" w:cs="Arial"/>
          <w:color w:val="000000"/>
          <w:sz w:val="24"/>
        </w:rPr>
        <w:t>o</w:t>
      </w:r>
      <w:r w:rsidR="00BC6725">
        <w:rPr>
          <w:rFonts w:ascii="Arial" w:hAnsi="Arial" w:cs="Arial"/>
          <w:color w:val="000000"/>
          <w:sz w:val="24"/>
        </w:rPr>
        <w:t>a no local,</w:t>
      </w:r>
      <w:r>
        <w:rPr>
          <w:rFonts w:ascii="Arial" w:hAnsi="Arial" w:cs="Arial"/>
          <w:color w:val="000000"/>
          <w:sz w:val="24"/>
        </w:rPr>
        <w:t xml:space="preserve"> o chão era demarcado com a distância de </w:t>
      </w:r>
      <w:r w:rsidRPr="00622114">
        <w:rPr>
          <w:rFonts w:ascii="Arial" w:hAnsi="Arial" w:cs="Arial"/>
          <w:color w:val="000000"/>
          <w:sz w:val="24"/>
        </w:rPr>
        <w:t>1 metro</w:t>
      </w:r>
      <w:r>
        <w:rPr>
          <w:rFonts w:ascii="Arial" w:hAnsi="Arial" w:cs="Arial"/>
          <w:color w:val="000000"/>
          <w:sz w:val="24"/>
        </w:rPr>
        <w:t xml:space="preserve">, ao lado da porta encontrava-se álcool 70% em gel e um tapete com um desinfetante germicida a base de quaternário de amônio mais biguanida para higienização dos sapatos. Na área da dispensação, os funcionários utilizavam EPI’s (máscara N 95 PFF 2, </w:t>
      </w:r>
      <w:r w:rsidR="00BC6725" w:rsidRPr="00586B46">
        <w:rPr>
          <w:rFonts w:ascii="Arial" w:hAnsi="Arial" w:cs="Arial"/>
          <w:i/>
          <w:color w:val="000000"/>
          <w:sz w:val="24"/>
        </w:rPr>
        <w:t xml:space="preserve">face </w:t>
      </w:r>
      <w:proofErr w:type="spellStart"/>
      <w:r w:rsidR="00BC6725" w:rsidRPr="00586B46">
        <w:rPr>
          <w:rFonts w:ascii="Arial" w:hAnsi="Arial" w:cs="Arial"/>
          <w:i/>
          <w:color w:val="000000"/>
          <w:sz w:val="24"/>
        </w:rPr>
        <w:t>shield</w:t>
      </w:r>
      <w:proofErr w:type="spellEnd"/>
      <w:r w:rsidR="00BC6725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e jaleco) e a todo momento ocorria higienização de objetos e mãos. O mesmo ocorreu na sala de atendimento farmacêutico e no consultório farmacêutico, com o profissional mantendo a distância </w:t>
      </w:r>
      <w:r w:rsidR="00586B46">
        <w:rPr>
          <w:rFonts w:ascii="Arial" w:hAnsi="Arial" w:cs="Arial"/>
          <w:color w:val="000000"/>
          <w:sz w:val="24"/>
        </w:rPr>
        <w:t xml:space="preserve">mínima de 1 metro </w:t>
      </w:r>
      <w:r>
        <w:rPr>
          <w:rFonts w:ascii="Arial" w:hAnsi="Arial" w:cs="Arial"/>
          <w:color w:val="000000"/>
          <w:sz w:val="24"/>
        </w:rPr>
        <w:t xml:space="preserve">do paciente e utilizando os EPI’s. Na transição da área de dispensação para o corredor que dava acesso as outras áreas, também havia um tapete com o desinfetante a base de quaternário de amônio e biguanida. Na manipulação e homeopatia </w:t>
      </w:r>
      <w:r w:rsidR="00DF1281">
        <w:rPr>
          <w:rFonts w:ascii="Arial" w:hAnsi="Arial" w:cs="Arial"/>
          <w:color w:val="000000"/>
          <w:sz w:val="24"/>
        </w:rPr>
        <w:t xml:space="preserve">já existia </w:t>
      </w:r>
      <w:r>
        <w:rPr>
          <w:rFonts w:ascii="Arial" w:hAnsi="Arial" w:cs="Arial"/>
          <w:color w:val="000000"/>
          <w:sz w:val="24"/>
        </w:rPr>
        <w:t xml:space="preserve">um local de paramentação com pia para a higienização de mãos. </w:t>
      </w:r>
      <w:r w:rsidR="00586B46">
        <w:rPr>
          <w:rFonts w:ascii="Arial" w:hAnsi="Arial" w:cs="Arial"/>
          <w:color w:val="000000"/>
          <w:sz w:val="24"/>
        </w:rPr>
        <w:t xml:space="preserve">Também ocorria a </w:t>
      </w:r>
      <w:r>
        <w:rPr>
          <w:rFonts w:ascii="Arial" w:hAnsi="Arial" w:cs="Arial"/>
          <w:color w:val="000000"/>
          <w:sz w:val="24"/>
        </w:rPr>
        <w:t>verificação de temperatura e oximetria</w:t>
      </w:r>
      <w:r w:rsidR="00BC6725">
        <w:rPr>
          <w:rFonts w:ascii="Arial" w:hAnsi="Arial" w:cs="Arial"/>
          <w:color w:val="000000"/>
          <w:sz w:val="24"/>
        </w:rPr>
        <w:t xml:space="preserve"> </w:t>
      </w:r>
      <w:r w:rsidR="00586B46">
        <w:rPr>
          <w:rFonts w:ascii="Arial" w:hAnsi="Arial" w:cs="Arial"/>
          <w:color w:val="000000"/>
          <w:sz w:val="24"/>
        </w:rPr>
        <w:t xml:space="preserve">dos </w:t>
      </w:r>
      <w:r w:rsidR="00BC6725">
        <w:rPr>
          <w:rFonts w:ascii="Arial" w:hAnsi="Arial" w:cs="Arial"/>
          <w:color w:val="000000"/>
          <w:sz w:val="24"/>
        </w:rPr>
        <w:t>colaboradores</w:t>
      </w:r>
      <w:r>
        <w:rPr>
          <w:rFonts w:ascii="Arial" w:hAnsi="Arial" w:cs="Arial"/>
          <w:color w:val="000000"/>
          <w:sz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</w:rPr>
        <w:t xml:space="preserve">Conclusão: </w:t>
      </w:r>
      <w:r>
        <w:rPr>
          <w:rFonts w:ascii="Arial" w:hAnsi="Arial" w:cs="Arial"/>
          <w:color w:val="000000"/>
          <w:sz w:val="24"/>
        </w:rPr>
        <w:t>frente à pandemia, o farmacêutico tem papel essencial</w:t>
      </w:r>
      <w:r w:rsidR="00DF1281">
        <w:rPr>
          <w:rFonts w:ascii="Arial" w:hAnsi="Arial" w:cs="Arial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t xml:space="preserve"> adequando o estabelecimento de forma a montar um fluxo de </w:t>
      </w:r>
      <w:r>
        <w:rPr>
          <w:rFonts w:ascii="Arial" w:hAnsi="Arial" w:cs="Arial"/>
          <w:color w:val="000000"/>
          <w:sz w:val="24"/>
        </w:rPr>
        <w:lastRenderedPageBreak/>
        <w:t xml:space="preserve">encaminhamento e notificação de casos suspeitos e confirmados. </w:t>
      </w:r>
      <w:r w:rsidR="00DF1281">
        <w:rPr>
          <w:rFonts w:ascii="Arial" w:hAnsi="Arial" w:cs="Arial"/>
          <w:color w:val="000000"/>
          <w:sz w:val="24"/>
        </w:rPr>
        <w:t xml:space="preserve"> Esse profissional se torna um meio de acesso a informação pela população, devendo estar atualizado diante das novas medidas sanitárias, resoluções sobre medicamentos e protocolos de tratamentos e prevenção.</w:t>
      </w:r>
      <w:r w:rsidR="00F41CD2">
        <w:rPr>
          <w:rFonts w:ascii="Arial" w:hAnsi="Arial" w:cs="Arial"/>
          <w:color w:val="000000"/>
          <w:sz w:val="24"/>
        </w:rPr>
        <w:t xml:space="preserve"> Em razão do momento vivenciado mundialmente, a Agência Nacional de Vigilância Sanitária (ANVISA) criou novas resoluções com caráter temporário, como a RDC Nº 377/20, que dispõe sobre a utilização de ensaios </w:t>
      </w:r>
      <w:proofErr w:type="spellStart"/>
      <w:r w:rsidR="00F41CD2">
        <w:rPr>
          <w:rFonts w:ascii="Arial" w:hAnsi="Arial" w:cs="Arial"/>
          <w:color w:val="000000"/>
          <w:sz w:val="24"/>
        </w:rPr>
        <w:t>imunocromatográficos</w:t>
      </w:r>
      <w:proofErr w:type="spellEnd"/>
      <w:r w:rsidR="00F41CD2">
        <w:rPr>
          <w:rFonts w:ascii="Arial" w:hAnsi="Arial" w:cs="Arial"/>
          <w:color w:val="000000"/>
          <w:sz w:val="24"/>
        </w:rPr>
        <w:t xml:space="preserve"> (testes rápidos) em farmácias de forma opcional, a RDC Nº 357/20, que estende as quantidade máxima de medicamentos sujeitos a Controle Especial e permite a entrega remota, definida por programa público, e a entrega a domicílio </w:t>
      </w:r>
      <w:r w:rsidR="00F41CD2">
        <w:rPr>
          <w:rFonts w:ascii="Arial" w:hAnsi="Arial" w:cs="Arial"/>
          <w:color w:val="000000"/>
          <w:sz w:val="24"/>
        </w:rPr>
        <w:t>(temporariamente)</w:t>
      </w:r>
      <w:r w:rsidR="00F41CD2">
        <w:rPr>
          <w:rFonts w:ascii="Arial" w:hAnsi="Arial" w:cs="Arial"/>
          <w:color w:val="000000"/>
          <w:sz w:val="24"/>
        </w:rPr>
        <w:t>, e a RDC Nº 405/20, que estabelece medidas de controle para alguns medicamentos durante a</w:t>
      </w:r>
      <w:r w:rsidR="005C1FB2">
        <w:rPr>
          <w:rFonts w:ascii="Arial" w:hAnsi="Arial" w:cs="Arial"/>
          <w:color w:val="000000"/>
          <w:sz w:val="24"/>
        </w:rPr>
        <w:t xml:space="preserve"> pandemia pelo Covid-19. </w:t>
      </w:r>
      <w:r w:rsidR="00DF1281">
        <w:rPr>
          <w:rFonts w:ascii="Arial" w:hAnsi="Arial" w:cs="Arial"/>
          <w:color w:val="000000"/>
          <w:sz w:val="24"/>
        </w:rPr>
        <w:t>Em outras epidemias, e</w:t>
      </w:r>
      <w:r>
        <w:rPr>
          <w:rFonts w:ascii="Arial" w:hAnsi="Arial" w:cs="Arial"/>
          <w:color w:val="000000"/>
          <w:sz w:val="24"/>
        </w:rPr>
        <w:t>studos demonstraram</w:t>
      </w:r>
      <w:r w:rsidR="00DF128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aumento significativo do número de casos relacionados diretamente com os profissionais da área saúde, classe mais exposta aos agentes, logo, mais suscetíveis. Por tanto, é essencial a adequada proteção dos mesmos para contribuir no controle da doença, dessa forma protegendo os usuários dos serviços de saúde, evitando a disseminação do vírus. </w:t>
      </w:r>
    </w:p>
    <w:p w:rsidR="00E1259E" w:rsidRDefault="00E1259E" w:rsidP="005D52B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E1259E" w:rsidRDefault="00E1259E" w:rsidP="005D52B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E1259E" w:rsidRDefault="00E1259E" w:rsidP="005D52B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E1259E" w:rsidRDefault="00E1259E" w:rsidP="005D52B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E1259E" w:rsidRDefault="00E1259E" w:rsidP="005D52B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E1259E" w:rsidRDefault="00E1259E" w:rsidP="005D52B2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REFERÊNCIA</w:t>
      </w:r>
    </w:p>
    <w:p w:rsidR="004B7E94" w:rsidRDefault="004B7E94" w:rsidP="004B7E9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BENITO, G. A. V. et al. </w:t>
      </w:r>
      <w:r w:rsidRPr="004B7E94">
        <w:rPr>
          <w:rFonts w:ascii="Arial" w:hAnsi="Arial" w:cs="Arial"/>
          <w:bCs/>
          <w:color w:val="000000"/>
          <w:sz w:val="24"/>
        </w:rPr>
        <w:t>Desenvolvimento de competências gerais durante o estágio supervisionado.</w:t>
      </w:r>
      <w:r>
        <w:rPr>
          <w:rFonts w:ascii="Arial" w:hAnsi="Arial" w:cs="Arial"/>
          <w:b/>
          <w:bCs/>
          <w:color w:val="000000"/>
          <w:sz w:val="24"/>
        </w:rPr>
        <w:t xml:space="preserve"> Revista Brasileira de Enfermagem, </w:t>
      </w:r>
      <w:r>
        <w:rPr>
          <w:rFonts w:ascii="Arial" w:hAnsi="Arial" w:cs="Arial"/>
          <w:bCs/>
          <w:color w:val="000000"/>
          <w:sz w:val="24"/>
        </w:rPr>
        <w:t>Brasília,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4B7E94">
        <w:rPr>
          <w:rFonts w:ascii="Arial" w:hAnsi="Arial" w:cs="Arial"/>
          <w:bCs/>
          <w:color w:val="000000"/>
          <w:sz w:val="24"/>
        </w:rPr>
        <w:t xml:space="preserve">v. 65, n. 1, </w:t>
      </w:r>
      <w:r>
        <w:rPr>
          <w:rFonts w:ascii="Arial" w:hAnsi="Arial" w:cs="Arial"/>
          <w:bCs/>
          <w:color w:val="000000"/>
          <w:sz w:val="24"/>
        </w:rPr>
        <w:t xml:space="preserve">jan./fev. </w:t>
      </w:r>
      <w:r w:rsidRPr="004B7E94">
        <w:rPr>
          <w:rFonts w:ascii="Arial" w:hAnsi="Arial" w:cs="Arial"/>
          <w:bCs/>
          <w:color w:val="000000"/>
          <w:sz w:val="24"/>
        </w:rPr>
        <w:t>2012.</w:t>
      </w:r>
    </w:p>
    <w:p w:rsidR="00E1259E" w:rsidRDefault="005C1FB2" w:rsidP="005D52B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BRASIL. Resolução – RDC Nº 377, de 28 de abril de 2020. </w:t>
      </w:r>
      <w:r w:rsidRPr="005C1FB2">
        <w:rPr>
          <w:rFonts w:ascii="Arial" w:hAnsi="Arial" w:cs="Arial"/>
          <w:color w:val="000000"/>
          <w:sz w:val="24"/>
        </w:rPr>
        <w:t xml:space="preserve">Autoriza, em caráter temporário e excepcional, a utilização de "testes rápidos" (ensaios </w:t>
      </w:r>
      <w:proofErr w:type="spellStart"/>
      <w:r w:rsidRPr="005C1FB2">
        <w:rPr>
          <w:rFonts w:ascii="Arial" w:hAnsi="Arial" w:cs="Arial"/>
          <w:color w:val="000000"/>
          <w:sz w:val="24"/>
        </w:rPr>
        <w:t>imunocromatográficos</w:t>
      </w:r>
      <w:proofErr w:type="spellEnd"/>
      <w:r w:rsidRPr="005C1FB2">
        <w:rPr>
          <w:rFonts w:ascii="Arial" w:hAnsi="Arial" w:cs="Arial"/>
          <w:color w:val="000000"/>
          <w:sz w:val="24"/>
        </w:rPr>
        <w:t>) para a COVID-19 em farmácias, suspende os efeitos do § 2º do art. 69 e do art. 70 da Resolução de Diretoria Colegiada - RDC nº 44, de 17 de agosto de 2009.</w:t>
      </w:r>
      <w:r>
        <w:rPr>
          <w:rFonts w:ascii="Arial" w:hAnsi="Arial" w:cs="Arial"/>
          <w:b/>
          <w:color w:val="000000"/>
          <w:sz w:val="24"/>
        </w:rPr>
        <w:t xml:space="preserve"> Diário Oficial da União, </w:t>
      </w:r>
      <w:r>
        <w:rPr>
          <w:rFonts w:ascii="Arial" w:hAnsi="Arial" w:cs="Arial"/>
          <w:color w:val="000000"/>
          <w:sz w:val="24"/>
        </w:rPr>
        <w:t xml:space="preserve">Brasília, DF, 29 abr. 2020. Disponível em: </w:t>
      </w:r>
      <w:r w:rsidR="00B96F45">
        <w:rPr>
          <w:rFonts w:ascii="Arial" w:hAnsi="Arial" w:cs="Arial"/>
          <w:color w:val="000000"/>
          <w:sz w:val="24"/>
        </w:rPr>
        <w:t>&lt;</w:t>
      </w:r>
      <w:hyperlink r:id="rId4" w:history="1">
        <w:r w:rsidR="00B96F45" w:rsidRPr="00B96F45">
          <w:rPr>
            <w:rStyle w:val="Hyperlink"/>
            <w:rFonts w:ascii="Arial" w:hAnsi="Arial" w:cs="Arial"/>
            <w:color w:val="auto"/>
            <w:sz w:val="24"/>
            <w:u w:val="none"/>
          </w:rPr>
          <w:t>https://www.in.gov.br/en/web/dou/-/resolucao-rdc-n-377-de-28-de-abril-de-2020-254429215</w:t>
        </w:r>
      </w:hyperlink>
      <w:r w:rsidR="00B96F45">
        <w:rPr>
          <w:rFonts w:ascii="Arial" w:hAnsi="Arial" w:cs="Arial"/>
          <w:color w:val="000000"/>
          <w:sz w:val="24"/>
        </w:rPr>
        <w:t>&gt;. Acesso em: 14 ago. 2020.</w:t>
      </w:r>
    </w:p>
    <w:p w:rsidR="00B96F45" w:rsidRDefault="00B96F45" w:rsidP="00B96F4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BRASIL. Resolução – RDC Nº 3</w:t>
      </w:r>
      <w:r>
        <w:rPr>
          <w:rFonts w:ascii="Arial" w:hAnsi="Arial" w:cs="Arial"/>
          <w:color w:val="000000"/>
          <w:sz w:val="24"/>
        </w:rPr>
        <w:t>5</w:t>
      </w:r>
      <w:r>
        <w:rPr>
          <w:rFonts w:ascii="Arial" w:hAnsi="Arial" w:cs="Arial"/>
          <w:color w:val="000000"/>
          <w:sz w:val="24"/>
        </w:rPr>
        <w:t>7, de 2</w:t>
      </w:r>
      <w:r>
        <w:rPr>
          <w:rFonts w:ascii="Arial" w:hAnsi="Arial" w:cs="Arial"/>
          <w:color w:val="000000"/>
          <w:sz w:val="24"/>
        </w:rPr>
        <w:t>4</w:t>
      </w:r>
      <w:r>
        <w:rPr>
          <w:rFonts w:ascii="Arial" w:hAnsi="Arial" w:cs="Arial"/>
          <w:color w:val="000000"/>
          <w:sz w:val="24"/>
        </w:rPr>
        <w:t xml:space="preserve"> de </w:t>
      </w:r>
      <w:r>
        <w:rPr>
          <w:rFonts w:ascii="Arial" w:hAnsi="Arial" w:cs="Arial"/>
          <w:color w:val="000000"/>
          <w:sz w:val="24"/>
        </w:rPr>
        <w:t>março</w:t>
      </w:r>
      <w:r>
        <w:rPr>
          <w:rFonts w:ascii="Arial" w:hAnsi="Arial" w:cs="Arial"/>
          <w:color w:val="000000"/>
          <w:sz w:val="24"/>
        </w:rPr>
        <w:t xml:space="preserve"> de 2020. </w:t>
      </w:r>
      <w:r w:rsidRPr="00B96F45">
        <w:rPr>
          <w:rFonts w:ascii="Arial" w:hAnsi="Arial" w:cs="Arial"/>
          <w:color w:val="000000"/>
          <w:sz w:val="24"/>
        </w:rPr>
        <w:t xml:space="preserve">Estende, temporariamente, as quantidades máximas de medicamentos sujeitos a controle especial permitidas em Notificações de Receita e Receitas de Controle Especial e permite, temporariamente, a entrega remota definida por programa público específico e a entrega em domicílio de medicamentos sujeitos a controle especial, em virtude da Emergência de Saúde Pública de Importância Internacional (ESPII) relacionada ao novo </w:t>
      </w:r>
      <w:proofErr w:type="spellStart"/>
      <w:r w:rsidRPr="00B96F45">
        <w:rPr>
          <w:rFonts w:ascii="Arial" w:hAnsi="Arial" w:cs="Arial"/>
          <w:color w:val="000000"/>
          <w:sz w:val="24"/>
        </w:rPr>
        <w:t>Coronavírus</w:t>
      </w:r>
      <w:proofErr w:type="spellEnd"/>
      <w:r w:rsidRPr="00B96F45">
        <w:rPr>
          <w:rFonts w:ascii="Arial" w:hAnsi="Arial" w:cs="Arial"/>
          <w:color w:val="000000"/>
          <w:sz w:val="24"/>
        </w:rPr>
        <w:t xml:space="preserve"> (SARS-CoV-2).</w:t>
      </w:r>
      <w:r>
        <w:rPr>
          <w:rFonts w:ascii="Arial" w:hAnsi="Arial" w:cs="Arial"/>
          <w:b/>
          <w:color w:val="000000"/>
          <w:sz w:val="24"/>
        </w:rPr>
        <w:t xml:space="preserve"> Diário </w:t>
      </w:r>
      <w:r>
        <w:rPr>
          <w:rFonts w:ascii="Arial" w:hAnsi="Arial" w:cs="Arial"/>
          <w:b/>
          <w:color w:val="000000"/>
          <w:sz w:val="24"/>
        </w:rPr>
        <w:lastRenderedPageBreak/>
        <w:t xml:space="preserve">Oficial da União, </w:t>
      </w:r>
      <w:r>
        <w:rPr>
          <w:rFonts w:ascii="Arial" w:hAnsi="Arial" w:cs="Arial"/>
          <w:color w:val="000000"/>
          <w:sz w:val="24"/>
        </w:rPr>
        <w:t>Brasília, DF, 2</w:t>
      </w:r>
      <w:r>
        <w:rPr>
          <w:rFonts w:ascii="Arial" w:hAnsi="Arial" w:cs="Arial"/>
          <w:color w:val="000000"/>
          <w:sz w:val="24"/>
        </w:rPr>
        <w:t>4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ma</w:t>
      </w:r>
      <w:r>
        <w:rPr>
          <w:rFonts w:ascii="Arial" w:hAnsi="Arial" w:cs="Arial"/>
          <w:color w:val="000000"/>
          <w:sz w:val="24"/>
        </w:rPr>
        <w:t>r. 2020. Disponível em: &lt;</w:t>
      </w:r>
      <w:r w:rsidRPr="00B96F45">
        <w:t xml:space="preserve"> </w:t>
      </w:r>
      <w:hyperlink r:id="rId5" w:history="1">
        <w:r w:rsidRPr="00B96F45">
          <w:rPr>
            <w:rStyle w:val="Hyperlink"/>
            <w:rFonts w:ascii="Arial" w:hAnsi="Arial" w:cs="Arial"/>
            <w:color w:val="auto"/>
            <w:sz w:val="24"/>
            <w:u w:val="none"/>
          </w:rPr>
          <w:t>https://www.in.gov.br/en/web/dou/-/resolucao-rdc-n-357-de-24-de-marco-de-2020-249501721</w:t>
        </w:r>
      </w:hyperlink>
      <w:r>
        <w:rPr>
          <w:rFonts w:ascii="Arial" w:hAnsi="Arial" w:cs="Arial"/>
          <w:color w:val="000000"/>
          <w:sz w:val="24"/>
        </w:rPr>
        <w:t>&gt;. Acesso em: 14 ago. 2020.</w:t>
      </w:r>
    </w:p>
    <w:p w:rsidR="00B96F45" w:rsidRPr="005C1FB2" w:rsidRDefault="00B96F45" w:rsidP="00B96F4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BRASIL. Resolução – RDC Nº </w:t>
      </w:r>
      <w:r>
        <w:rPr>
          <w:rFonts w:ascii="Arial" w:hAnsi="Arial" w:cs="Arial"/>
          <w:color w:val="000000"/>
          <w:sz w:val="24"/>
        </w:rPr>
        <w:t>405</w:t>
      </w:r>
      <w:r>
        <w:rPr>
          <w:rFonts w:ascii="Arial" w:hAnsi="Arial" w:cs="Arial"/>
          <w:color w:val="000000"/>
          <w:sz w:val="24"/>
        </w:rPr>
        <w:t>, de 2</w:t>
      </w:r>
      <w:r>
        <w:rPr>
          <w:rFonts w:ascii="Arial" w:hAnsi="Arial" w:cs="Arial"/>
          <w:color w:val="000000"/>
          <w:sz w:val="24"/>
        </w:rPr>
        <w:t>2 de julho</w:t>
      </w:r>
      <w:r>
        <w:rPr>
          <w:rFonts w:ascii="Arial" w:hAnsi="Arial" w:cs="Arial"/>
          <w:color w:val="000000"/>
          <w:sz w:val="24"/>
        </w:rPr>
        <w:t xml:space="preserve"> de 2020. </w:t>
      </w:r>
      <w:r w:rsidRPr="00B96F45">
        <w:rPr>
          <w:rFonts w:ascii="Arial" w:hAnsi="Arial" w:cs="Arial"/>
          <w:color w:val="000000"/>
          <w:sz w:val="24"/>
        </w:rPr>
        <w:t xml:space="preserve">Estabelece as medidas de controle para os medicamentos que contenham substâncias constantes do Anexo I desta Resolução, isoladas ou em associação, em virtude da Emergência de Saúde Pública de Importância Internacional (ESPII) relacionada ao novo </w:t>
      </w:r>
      <w:proofErr w:type="spellStart"/>
      <w:r w:rsidRPr="00B96F45">
        <w:rPr>
          <w:rFonts w:ascii="Arial" w:hAnsi="Arial" w:cs="Arial"/>
          <w:color w:val="000000"/>
          <w:sz w:val="24"/>
        </w:rPr>
        <w:t>Coronavírus</w:t>
      </w:r>
      <w:proofErr w:type="spellEnd"/>
      <w:r w:rsidRPr="00B96F45">
        <w:rPr>
          <w:rFonts w:ascii="Arial" w:hAnsi="Arial" w:cs="Arial"/>
          <w:color w:val="000000"/>
          <w:sz w:val="24"/>
        </w:rPr>
        <w:t xml:space="preserve"> (SARS-CoV-2).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Diário Oficial da União, </w:t>
      </w:r>
      <w:r>
        <w:rPr>
          <w:rFonts w:ascii="Arial" w:hAnsi="Arial" w:cs="Arial"/>
          <w:color w:val="000000"/>
          <w:sz w:val="24"/>
        </w:rPr>
        <w:t>Brasília, DF, 2</w:t>
      </w:r>
      <w:r>
        <w:rPr>
          <w:rFonts w:ascii="Arial" w:hAnsi="Arial" w:cs="Arial"/>
          <w:color w:val="000000"/>
          <w:sz w:val="24"/>
        </w:rPr>
        <w:t>3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jul</w:t>
      </w:r>
      <w:r>
        <w:rPr>
          <w:rFonts w:ascii="Arial" w:hAnsi="Arial" w:cs="Arial"/>
          <w:color w:val="000000"/>
          <w:sz w:val="24"/>
        </w:rPr>
        <w:t>. 2020. Disponível em: &lt;</w:t>
      </w:r>
      <w:hyperlink r:id="rId6" w:history="1">
        <w:r w:rsidRPr="00B96F45">
          <w:rPr>
            <w:rStyle w:val="Hyperlink"/>
            <w:rFonts w:ascii="Arial" w:hAnsi="Arial" w:cs="Arial"/>
            <w:color w:val="auto"/>
            <w:sz w:val="24"/>
            <w:u w:val="none"/>
          </w:rPr>
          <w:t>https://www.in.gov.br/en/web/dou/-/resolucao-de-diretoria-colegiada-rdc-n-405-de-22-de-julho-de-2020-268192342</w:t>
        </w:r>
      </w:hyperlink>
      <w:r>
        <w:rPr>
          <w:rFonts w:ascii="Arial" w:hAnsi="Arial" w:cs="Arial"/>
          <w:color w:val="000000"/>
          <w:sz w:val="24"/>
        </w:rPr>
        <w:t>&gt;. Acesso em: 14 ago. 2020.</w:t>
      </w:r>
    </w:p>
    <w:p w:rsidR="00B96F45" w:rsidRDefault="00B96F45" w:rsidP="00B96F4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CONSELHO FEDERAL DE FARMÁCIA. </w:t>
      </w:r>
      <w:r w:rsidRPr="00B96F45">
        <w:rPr>
          <w:rFonts w:ascii="Arial" w:hAnsi="Arial" w:cs="Arial"/>
          <w:b/>
          <w:color w:val="000000"/>
          <w:sz w:val="24"/>
        </w:rPr>
        <w:t>Covid-19:</w:t>
      </w:r>
      <w:r>
        <w:rPr>
          <w:rFonts w:ascii="Arial" w:hAnsi="Arial" w:cs="Arial"/>
          <w:color w:val="000000"/>
          <w:sz w:val="24"/>
        </w:rPr>
        <w:t xml:space="preserve"> Plano de resposta para farmácias privadas e públicas da Atenção Primária. Disponível em: &lt;</w:t>
      </w:r>
      <w:hyperlink r:id="rId7" w:history="1">
        <w:r w:rsidRPr="00B96F45">
          <w:rPr>
            <w:rStyle w:val="Hyperlink"/>
            <w:rFonts w:ascii="Arial" w:hAnsi="Arial" w:cs="Arial"/>
            <w:color w:val="auto"/>
            <w:sz w:val="24"/>
            <w:u w:val="none"/>
          </w:rPr>
          <w:t>http://covid19.cff.org.br/wp-content/uploads/2020/05/Coronav%C3%ADrus-orienta%C3%A7%C3%B5es-a-Farm%C3%A1cias-da-APS-no-SUS-1.pdf</w:t>
        </w:r>
      </w:hyperlink>
      <w:r w:rsidRPr="00B96F45">
        <w:rPr>
          <w:rFonts w:ascii="Arial" w:hAnsi="Arial" w:cs="Arial"/>
          <w:sz w:val="24"/>
        </w:rPr>
        <w:t xml:space="preserve">&gt;. </w:t>
      </w:r>
      <w:r>
        <w:rPr>
          <w:rFonts w:ascii="Arial" w:hAnsi="Arial" w:cs="Arial"/>
          <w:color w:val="000000"/>
          <w:sz w:val="24"/>
        </w:rPr>
        <w:t>Acesso em: 08 ago. 2020.</w:t>
      </w:r>
    </w:p>
    <w:p w:rsidR="004B7E94" w:rsidRDefault="004B7E94" w:rsidP="00B96F45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SOUZA, F. A.; PAIANO, M. </w:t>
      </w:r>
      <w:r w:rsidRPr="004B7E94">
        <w:rPr>
          <w:rFonts w:ascii="Arial" w:hAnsi="Arial" w:cs="Arial"/>
          <w:bCs/>
          <w:color w:val="000000"/>
          <w:sz w:val="24"/>
        </w:rPr>
        <w:t>Desafios e dificuldades enfrentadas pelos profissionais de enfermagem em início de carreira</w:t>
      </w:r>
      <w:r>
        <w:rPr>
          <w:rFonts w:ascii="Arial" w:hAnsi="Arial" w:cs="Arial"/>
          <w:bCs/>
          <w:color w:val="000000"/>
          <w:sz w:val="24"/>
        </w:rPr>
        <w:t xml:space="preserve">. </w:t>
      </w:r>
      <w:r w:rsidRPr="004B7E94">
        <w:rPr>
          <w:rFonts w:ascii="Arial" w:hAnsi="Arial" w:cs="Arial"/>
          <w:b/>
          <w:bCs/>
          <w:color w:val="000000"/>
          <w:sz w:val="24"/>
        </w:rPr>
        <w:t>Revista Mineira de Enfermagem,</w:t>
      </w:r>
      <w:r>
        <w:rPr>
          <w:rFonts w:ascii="Arial" w:hAnsi="Arial" w:cs="Arial"/>
          <w:bCs/>
          <w:color w:val="000000"/>
          <w:sz w:val="24"/>
        </w:rPr>
        <w:t xml:space="preserve"> Minas Gerais, v. 15, n. 2, 2011.</w:t>
      </w:r>
    </w:p>
    <w:p w:rsidR="004B7E94" w:rsidRDefault="004B7E94" w:rsidP="004B7E9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WORLD HEALTH ORGANIZATION. </w:t>
      </w:r>
      <w:proofErr w:type="spellStart"/>
      <w:r w:rsidRPr="0022343D">
        <w:rPr>
          <w:rFonts w:ascii="Arial" w:hAnsi="Arial" w:cs="Arial"/>
          <w:b/>
          <w:color w:val="000000"/>
          <w:sz w:val="24"/>
        </w:rPr>
        <w:t>Coronavirus</w:t>
      </w:r>
      <w:proofErr w:type="spellEnd"/>
      <w:r w:rsidRPr="0022343D">
        <w:rPr>
          <w:rFonts w:ascii="Arial" w:hAnsi="Arial" w:cs="Arial"/>
          <w:b/>
          <w:color w:val="000000"/>
          <w:sz w:val="24"/>
        </w:rPr>
        <w:t>:</w:t>
      </w:r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prevention</w:t>
      </w:r>
      <w:proofErr w:type="spellEnd"/>
      <w:r>
        <w:rPr>
          <w:rFonts w:ascii="Arial" w:hAnsi="Arial" w:cs="Arial"/>
          <w:color w:val="000000"/>
          <w:sz w:val="24"/>
        </w:rPr>
        <w:t>. Disponível em: &lt;</w:t>
      </w:r>
      <w:hyperlink r:id="rId8" w:anchor="tab=tab_2" w:history="1">
        <w:r w:rsidRPr="0022343D">
          <w:rPr>
            <w:rStyle w:val="Hyperlink"/>
            <w:rFonts w:ascii="Arial" w:hAnsi="Arial" w:cs="Arial"/>
            <w:color w:val="auto"/>
            <w:sz w:val="24"/>
            <w:u w:val="none"/>
          </w:rPr>
          <w:t>https://www.who.int/health-topics/coronavirus#tab=tab_2</w:t>
        </w:r>
      </w:hyperlink>
      <w:r>
        <w:rPr>
          <w:rFonts w:ascii="Arial" w:hAnsi="Arial" w:cs="Arial"/>
          <w:color w:val="000000"/>
          <w:sz w:val="24"/>
        </w:rPr>
        <w:t>&gt;. Acesso em: 13 ago. 2020.</w:t>
      </w:r>
    </w:p>
    <w:p w:rsidR="004B7E94" w:rsidRDefault="004B7E94" w:rsidP="00B96F4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B96F45" w:rsidRPr="005C1FB2" w:rsidRDefault="00B96F45" w:rsidP="00B96F4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:rsidR="00B96F45" w:rsidRPr="005C1FB2" w:rsidRDefault="00B96F45" w:rsidP="005D52B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E1259E" w:rsidRDefault="00E1259E" w:rsidP="005D52B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586B46" w:rsidRPr="0022343D" w:rsidRDefault="005D52B2" w:rsidP="005D52B2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4"/>
        </w:rPr>
        <w:t> </w:t>
      </w:r>
    </w:p>
    <w:p w:rsidR="005D52B2" w:rsidRDefault="005D52B2" w:rsidP="005D52B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 </w:t>
      </w:r>
    </w:p>
    <w:p w:rsidR="005D52B2" w:rsidRDefault="005D52B2" w:rsidP="005D52B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 </w:t>
      </w:r>
    </w:p>
    <w:p w:rsidR="005D52B2" w:rsidRDefault="005D52B2" w:rsidP="005D52B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 </w:t>
      </w:r>
    </w:p>
    <w:p w:rsidR="005D52B2" w:rsidRDefault="005D52B2" w:rsidP="005D52B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 </w:t>
      </w:r>
    </w:p>
    <w:p w:rsidR="00703384" w:rsidRPr="002E3797" w:rsidRDefault="00703384" w:rsidP="002E3797">
      <w:pPr>
        <w:jc w:val="both"/>
        <w:rPr>
          <w:rFonts w:ascii="Arial" w:hAnsi="Arial" w:cs="Arial"/>
          <w:sz w:val="24"/>
        </w:rPr>
      </w:pPr>
    </w:p>
    <w:sectPr w:rsidR="00703384" w:rsidRPr="002E3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97"/>
    <w:rsid w:val="00005471"/>
    <w:rsid w:val="000679EB"/>
    <w:rsid w:val="000A385A"/>
    <w:rsid w:val="001410E7"/>
    <w:rsid w:val="001416B4"/>
    <w:rsid w:val="0022343D"/>
    <w:rsid w:val="002E3797"/>
    <w:rsid w:val="00394208"/>
    <w:rsid w:val="004B7E94"/>
    <w:rsid w:val="00533122"/>
    <w:rsid w:val="00586B46"/>
    <w:rsid w:val="005C1FB2"/>
    <w:rsid w:val="005D52B2"/>
    <w:rsid w:val="00622114"/>
    <w:rsid w:val="00636071"/>
    <w:rsid w:val="00665A8B"/>
    <w:rsid w:val="0067358D"/>
    <w:rsid w:val="006B2299"/>
    <w:rsid w:val="006C21B2"/>
    <w:rsid w:val="00703384"/>
    <w:rsid w:val="007244E5"/>
    <w:rsid w:val="007269FE"/>
    <w:rsid w:val="007675CC"/>
    <w:rsid w:val="008C3EAB"/>
    <w:rsid w:val="00B96F45"/>
    <w:rsid w:val="00BC6725"/>
    <w:rsid w:val="00DF1281"/>
    <w:rsid w:val="00E11532"/>
    <w:rsid w:val="00E1259E"/>
    <w:rsid w:val="00EC4D06"/>
    <w:rsid w:val="00F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5B6A"/>
  <w15:chartTrackingRefBased/>
  <w15:docId w15:val="{092A7B4F-4DB1-45A4-8588-D770E0FD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2B2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5A8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1F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health-topics/coronavi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vid19.cff.org.br/wp-content/uploads/2020/05/Coronav%C3%ADrus-orienta%C3%A7%C3%B5es-a-Farm%C3%A1cias-da-APS-no-SUS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.br/en/web/dou/-/resolucao-de-diretoria-colegiada-rdc-n-405-de-22-de-julho-de-2020-268192342" TargetMode="External"/><Relationship Id="rId5" Type="http://schemas.openxmlformats.org/officeDocument/2006/relationships/hyperlink" Target="https://www.in.gov.br/en/web/dou/-/resolucao-rdc-n-357-de-24-de-marco-de-2020-2495017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.gov.br/en/web/dou/-/resolucao-rdc-n-377-de-28-de-abril-de-2020-2544292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Amorim</dc:creator>
  <cp:keywords/>
  <dc:description/>
  <cp:lastModifiedBy>Hillary Amorim</cp:lastModifiedBy>
  <cp:revision>5</cp:revision>
  <dcterms:created xsi:type="dcterms:W3CDTF">2020-08-13T19:57:00Z</dcterms:created>
  <dcterms:modified xsi:type="dcterms:W3CDTF">2020-08-15T00:36:00Z</dcterms:modified>
</cp:coreProperties>
</file>